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85DCF6" w14:textId="77777777" w:rsidR="00DE2FC8" w:rsidRPr="00C95F39" w:rsidRDefault="00DE2FC8" w:rsidP="00C95F39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C95F39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RADIOLOGICO</w:t>
      </w:r>
    </w:p>
    <w:p w14:paraId="047A9520" w14:textId="77777777" w:rsidR="00DE2FC8" w:rsidRPr="00DE2FC8" w:rsidRDefault="00DE2FC8" w:rsidP="00DE2FC8">
      <w:pPr>
        <w:jc w:val="both"/>
        <w:rPr>
          <w:rFonts w:ascii="Tahoma" w:hAnsi="Tahoma" w:cs="Tahoma"/>
          <w:i/>
          <w:lang w:val="es-PE"/>
        </w:rPr>
      </w:pPr>
    </w:p>
    <w:p w14:paraId="6DB7923D" w14:textId="77777777" w:rsidR="00DE2FC8" w:rsidRPr="00DE2FC8" w:rsidRDefault="00DE2FC8" w:rsidP="00DE2FC8">
      <w:pPr>
        <w:jc w:val="both"/>
        <w:rPr>
          <w:rFonts w:ascii="Tahoma" w:hAnsi="Tahoma" w:cs="Tahoma"/>
          <w:i/>
          <w:lang w:val="es-PE"/>
        </w:rPr>
      </w:pPr>
      <w:r w:rsidRPr="00DE2FC8">
        <w:rPr>
          <w:rFonts w:ascii="Tahoma" w:hAnsi="Tahoma" w:cs="Tahoma"/>
          <w:b/>
          <w:bCs/>
          <w:i/>
          <w:lang w:val="es-PE"/>
        </w:rPr>
        <w:t>PACIENTE</w:t>
      </w:r>
      <w:r w:rsidRPr="00DE2FC8">
        <w:rPr>
          <w:rFonts w:ascii="Tahoma" w:hAnsi="Tahoma" w:cs="Tahoma"/>
          <w:i/>
          <w:lang w:val="es-PE"/>
        </w:rPr>
        <w:tab/>
      </w:r>
      <w:r w:rsidRPr="00DE2FC8">
        <w:rPr>
          <w:rFonts w:ascii="Tahoma" w:hAnsi="Tahoma" w:cs="Tahoma"/>
          <w:i/>
          <w:lang w:val="es-PE"/>
        </w:rPr>
        <w:tab/>
      </w:r>
      <w:r w:rsidRPr="00DE2FC8">
        <w:rPr>
          <w:rFonts w:ascii="Tahoma" w:hAnsi="Tahoma" w:cs="Tahoma"/>
          <w:b/>
          <w:i/>
          <w:lang w:val="es-PE"/>
        </w:rPr>
        <w:t>:</w:t>
      </w:r>
      <w:r w:rsidRPr="00DE2FC8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E2FC8">
        <w:rPr>
          <w:rFonts w:ascii="Tahoma" w:hAnsi="Tahoma" w:cs="Tahoma"/>
          <w:i/>
          <w:lang w:val="es-PE"/>
        </w:rPr>
        <w:instrText xml:space="preserve"> </w:instrText>
      </w:r>
      <w:r w:rsidRPr="00DE2FC8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DE2FC8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DE2FC8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36720F0B" w14:textId="77777777" w:rsidR="00DE2FC8" w:rsidRPr="00DE2FC8" w:rsidRDefault="00DE2FC8" w:rsidP="00DE2FC8">
      <w:pPr>
        <w:jc w:val="both"/>
        <w:rPr>
          <w:rFonts w:ascii="Tahoma" w:hAnsi="Tahoma" w:cs="Tahoma"/>
          <w:i/>
          <w:lang w:val="es-PE"/>
        </w:rPr>
      </w:pPr>
      <w:r w:rsidRPr="00DE2FC8">
        <w:rPr>
          <w:rFonts w:ascii="Tahoma" w:hAnsi="Tahoma" w:cs="Tahoma"/>
          <w:b/>
          <w:i/>
          <w:lang w:val="es-PE"/>
        </w:rPr>
        <w:t>EDAD</w:t>
      </w:r>
      <w:r w:rsidRPr="00DE2FC8">
        <w:rPr>
          <w:rFonts w:ascii="Tahoma" w:hAnsi="Tahoma" w:cs="Tahoma"/>
          <w:b/>
          <w:i/>
          <w:lang w:val="es-PE"/>
        </w:rPr>
        <w:tab/>
      </w:r>
      <w:r w:rsidRPr="00DE2FC8">
        <w:rPr>
          <w:rFonts w:ascii="Tahoma" w:hAnsi="Tahoma" w:cs="Tahoma"/>
          <w:b/>
          <w:i/>
          <w:lang w:val="es-PE"/>
        </w:rPr>
        <w:tab/>
      </w:r>
      <w:r w:rsidRPr="00DE2FC8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DE2FC8">
        <w:rPr>
          <w:rFonts w:ascii="Tahoma" w:hAnsi="Tahoma" w:cs="Tahoma"/>
          <w:i/>
          <w:lang w:val="es-PE"/>
        </w:rPr>
        <w:instrText xml:space="preserve"> </w:instrText>
      </w:r>
      <w:r w:rsidRPr="00DE2FC8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E2FC8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DE2FC8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DE2FC8">
        <w:rPr>
          <w:rFonts w:ascii="Tahoma" w:hAnsi="Tahoma" w:cs="Tahoma"/>
          <w:i/>
          <w:lang w:val="es-PE"/>
        </w:rPr>
        <w:t xml:space="preserve">  AÑOS</w:t>
      </w:r>
    </w:p>
    <w:p w14:paraId="50B7ED97" w14:textId="77777777" w:rsidR="00DE2FC8" w:rsidRPr="00DE2FC8" w:rsidRDefault="00DE2FC8" w:rsidP="00DE2FC8">
      <w:pPr>
        <w:jc w:val="both"/>
        <w:rPr>
          <w:rFonts w:ascii="Tahoma" w:hAnsi="Tahoma" w:cs="Tahoma"/>
          <w:i/>
          <w:lang w:val="es-PE"/>
        </w:rPr>
      </w:pPr>
      <w:r w:rsidRPr="00DE2FC8">
        <w:rPr>
          <w:rFonts w:ascii="Tahoma" w:hAnsi="Tahoma" w:cs="Tahoma"/>
          <w:b/>
          <w:bCs/>
          <w:i/>
          <w:lang w:val="es-PE"/>
        </w:rPr>
        <w:t>EXAMEN</w:t>
      </w:r>
      <w:r w:rsidRPr="00DE2FC8">
        <w:rPr>
          <w:rFonts w:ascii="Tahoma" w:hAnsi="Tahoma" w:cs="Tahoma"/>
          <w:b/>
          <w:bCs/>
          <w:i/>
          <w:lang w:val="es-PE"/>
        </w:rPr>
        <w:tab/>
      </w:r>
      <w:r w:rsidRPr="00DE2FC8">
        <w:rPr>
          <w:rFonts w:ascii="Tahoma" w:hAnsi="Tahoma" w:cs="Tahoma"/>
          <w:i/>
          <w:lang w:val="es-PE"/>
        </w:rPr>
        <w:tab/>
      </w:r>
      <w:r w:rsidRPr="00DE2FC8">
        <w:rPr>
          <w:rFonts w:ascii="Tahoma" w:hAnsi="Tahoma" w:cs="Tahoma"/>
          <w:b/>
          <w:i/>
          <w:lang w:val="es-PE"/>
        </w:rPr>
        <w:t>:</w:t>
      </w:r>
      <w:r w:rsidRPr="00DE2FC8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E2FC8">
        <w:rPr>
          <w:rFonts w:ascii="Tahoma" w:hAnsi="Tahoma" w:cs="Tahoma"/>
          <w:i/>
          <w:lang w:val="es-PE"/>
        </w:rPr>
        <w:instrText xml:space="preserve"> </w:instrText>
      </w:r>
      <w:r w:rsidRPr="00DE2FC8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E2FC8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DE2FC8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3B229678" w14:textId="63E8FBA7" w:rsidR="00DE2FC8" w:rsidRPr="00DE2FC8" w:rsidRDefault="00DE2FC8" w:rsidP="00DE2FC8">
      <w:pPr>
        <w:jc w:val="both"/>
        <w:rPr>
          <w:rFonts w:ascii="Tahoma" w:hAnsi="Tahoma" w:cs="Tahoma"/>
          <w:i/>
          <w:lang w:val="es-PE"/>
        </w:rPr>
      </w:pPr>
      <w:r w:rsidRPr="00DE2FC8">
        <w:rPr>
          <w:rFonts w:ascii="Tahoma" w:hAnsi="Tahoma" w:cs="Tahoma"/>
          <w:b/>
          <w:bCs/>
          <w:i/>
          <w:lang w:val="es-PE"/>
        </w:rPr>
        <w:t>INDICACIÓN</w:t>
      </w:r>
      <w:r w:rsidRPr="00DE2FC8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 xml:space="preserve">         </w:t>
      </w:r>
      <w:proofErr w:type="gramStart"/>
      <w:r>
        <w:rPr>
          <w:rFonts w:ascii="Tahoma" w:hAnsi="Tahoma" w:cs="Tahoma"/>
          <w:b/>
          <w:bCs/>
          <w:i/>
          <w:lang w:val="es-PE"/>
        </w:rPr>
        <w:t xml:space="preserve">  </w:t>
      </w:r>
      <w:r w:rsidRPr="00DE2FC8">
        <w:rPr>
          <w:rFonts w:ascii="Tahoma" w:hAnsi="Tahoma" w:cs="Tahoma"/>
          <w:b/>
          <w:i/>
          <w:lang w:val="es-PE"/>
        </w:rPr>
        <w:t>:</w:t>
      </w:r>
      <w:proofErr w:type="gramEnd"/>
      <w:r w:rsidRPr="00DE2FC8">
        <w:rPr>
          <w:rFonts w:ascii="Tahoma" w:hAnsi="Tahoma" w:cs="Tahoma"/>
          <w:b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E2FC8">
        <w:rPr>
          <w:rFonts w:ascii="Tahoma" w:hAnsi="Tahoma" w:cs="Tahoma"/>
          <w:i/>
          <w:lang w:val="es-PE"/>
        </w:rPr>
        <w:instrText xml:space="preserve"> </w:instrText>
      </w:r>
      <w:r w:rsidRPr="00DE2FC8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E2FC8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DE2FC8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38F3408D" w14:textId="77777777" w:rsidR="00DE2FC8" w:rsidRPr="00DE2FC8" w:rsidRDefault="00DE2FC8" w:rsidP="00DE2FC8">
      <w:pPr>
        <w:jc w:val="both"/>
        <w:rPr>
          <w:rFonts w:ascii="Tahoma" w:hAnsi="Tahoma" w:cs="Tahoma"/>
          <w:i/>
          <w:lang w:val="es-PE"/>
        </w:rPr>
      </w:pPr>
      <w:r w:rsidRPr="00DE2FC8">
        <w:rPr>
          <w:rFonts w:ascii="Tahoma" w:hAnsi="Tahoma" w:cs="Tahoma"/>
          <w:b/>
          <w:bCs/>
          <w:i/>
          <w:lang w:val="es-PE"/>
        </w:rPr>
        <w:t>FECHA</w:t>
      </w:r>
      <w:r w:rsidRPr="00DE2FC8">
        <w:rPr>
          <w:rFonts w:ascii="Tahoma" w:hAnsi="Tahoma" w:cs="Tahoma"/>
          <w:b/>
          <w:bCs/>
          <w:i/>
          <w:lang w:val="es-PE"/>
        </w:rPr>
        <w:tab/>
      </w:r>
      <w:r w:rsidRPr="00DE2FC8">
        <w:rPr>
          <w:rFonts w:ascii="Tahoma" w:hAnsi="Tahoma" w:cs="Tahoma"/>
          <w:i/>
          <w:lang w:val="es-PE"/>
        </w:rPr>
        <w:tab/>
      </w:r>
      <w:r w:rsidRPr="00DE2FC8">
        <w:rPr>
          <w:rFonts w:ascii="Tahoma" w:hAnsi="Tahoma" w:cs="Tahoma"/>
          <w:b/>
          <w:i/>
          <w:lang w:val="es-PE"/>
        </w:rPr>
        <w:t>:</w:t>
      </w:r>
      <w:r w:rsidRPr="00DE2FC8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E2FC8">
        <w:rPr>
          <w:rFonts w:ascii="Tahoma" w:hAnsi="Tahoma" w:cs="Tahoma"/>
          <w:i/>
          <w:lang w:val="es-PE"/>
        </w:rPr>
        <w:instrText xml:space="preserve"> </w:instrText>
      </w:r>
      <w:r w:rsidRPr="00DE2FC8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E2FC8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DE2FC8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67003B96" w14:textId="77777777" w:rsidR="00DE2FC8" w:rsidRPr="00DE2FC8" w:rsidRDefault="00DE2FC8" w:rsidP="00DE2FC8">
      <w:pPr>
        <w:jc w:val="both"/>
        <w:rPr>
          <w:rFonts w:ascii="Tahoma" w:hAnsi="Tahoma" w:cs="Arial"/>
          <w:i/>
          <w:lang w:val="es-PE"/>
        </w:rPr>
      </w:pPr>
    </w:p>
    <w:p w14:paraId="0EFAC595" w14:textId="77777777" w:rsidR="00DE2FC8" w:rsidRPr="00DE2FC8" w:rsidRDefault="00DE2FC8" w:rsidP="00DE2FC8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DE2FC8">
        <w:rPr>
          <w:rFonts w:ascii="Tahoma" w:hAnsi="Tahoma"/>
          <w:i/>
          <w:sz w:val="22"/>
          <w:szCs w:val="22"/>
          <w:lang w:val="es-PE"/>
        </w:rPr>
        <w:t>EL ESTUDIO RADIOLOGICO DE LA CADERA REALIZADO EN INCIDENCIA FRONTAL AP Y OBLICUO, MUESTRAN:</w:t>
      </w:r>
    </w:p>
    <w:p w14:paraId="457AA1AC" w14:textId="77777777" w:rsidR="00DE2FC8" w:rsidRPr="00DE2FC8" w:rsidRDefault="00DE2FC8" w:rsidP="00DE2FC8">
      <w:pPr>
        <w:jc w:val="both"/>
        <w:rPr>
          <w:rFonts w:ascii="Tahoma" w:hAnsi="Tahoma" w:cs="Arial"/>
          <w:b/>
          <w:bCs/>
          <w:i/>
          <w:lang w:val="es-PE"/>
        </w:rPr>
      </w:pPr>
    </w:p>
    <w:p w14:paraId="0C991456" w14:textId="77777777" w:rsidR="00DE2FC8" w:rsidRPr="00DE2FC8" w:rsidRDefault="00DE2FC8" w:rsidP="00DE2FC8">
      <w:pPr>
        <w:numPr>
          <w:ilvl w:val="0"/>
          <w:numId w:val="1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lang w:val="es-PE"/>
        </w:rPr>
      </w:pPr>
      <w:r w:rsidRPr="00DE2FC8">
        <w:rPr>
          <w:rFonts w:ascii="Tahoma" w:hAnsi="Tahoma"/>
          <w:i/>
          <w:lang w:val="es-PE"/>
        </w:rPr>
        <w:t>Aspecto radiológico conservado de las estructuras óseas y espacios articulares de la cadera en estudio sin evidencia de imágenes de solución de continuidad ni procesos degenerativos.</w:t>
      </w:r>
    </w:p>
    <w:p w14:paraId="67ADDA57" w14:textId="77777777" w:rsidR="00DE2FC8" w:rsidRPr="00DE2FC8" w:rsidRDefault="00DE2FC8" w:rsidP="00DE2FC8">
      <w:pPr>
        <w:numPr>
          <w:ilvl w:val="0"/>
          <w:numId w:val="1"/>
        </w:numPr>
        <w:tabs>
          <w:tab w:val="clear" w:pos="720"/>
          <w:tab w:val="num" w:pos="0"/>
        </w:tabs>
        <w:ind w:left="0"/>
        <w:jc w:val="both"/>
        <w:rPr>
          <w:rFonts w:ascii="Tahoma" w:hAnsi="Tahoma"/>
          <w:i/>
          <w:lang w:val="es-PE"/>
        </w:rPr>
      </w:pPr>
      <w:r w:rsidRPr="00DE2FC8">
        <w:rPr>
          <w:rFonts w:ascii="Tahoma" w:hAnsi="Tahoma"/>
          <w:i/>
          <w:lang w:val="es-PE"/>
        </w:rPr>
        <w:t>No son delimitables imágenes líticas o blásticas.</w:t>
      </w:r>
    </w:p>
    <w:p w14:paraId="139E372A" w14:textId="77777777" w:rsidR="00DE2FC8" w:rsidRPr="002456CA" w:rsidRDefault="00DE2FC8" w:rsidP="00DE2FC8">
      <w:pPr>
        <w:numPr>
          <w:ilvl w:val="0"/>
          <w:numId w:val="1"/>
        </w:numPr>
        <w:tabs>
          <w:tab w:val="clear" w:pos="720"/>
          <w:tab w:val="num" w:pos="0"/>
        </w:tabs>
        <w:ind w:hanging="1080"/>
        <w:jc w:val="both"/>
        <w:rPr>
          <w:rFonts w:ascii="Tahoma" w:hAnsi="Tahoma"/>
          <w:i/>
        </w:rPr>
      </w:pPr>
      <w:r w:rsidRPr="002456CA">
        <w:rPr>
          <w:rFonts w:ascii="Tahoma" w:hAnsi="Tahoma"/>
          <w:i/>
        </w:rPr>
        <w:t xml:space="preserve">Densidad ósea conservada. </w:t>
      </w:r>
    </w:p>
    <w:p w14:paraId="37B70DE4" w14:textId="77777777" w:rsidR="00DE2FC8" w:rsidRPr="002456CA" w:rsidRDefault="00DE2FC8" w:rsidP="00DE2FC8">
      <w:pPr>
        <w:numPr>
          <w:ilvl w:val="0"/>
          <w:numId w:val="1"/>
        </w:numPr>
        <w:tabs>
          <w:tab w:val="clear" w:pos="720"/>
          <w:tab w:val="num" w:pos="0"/>
        </w:tabs>
        <w:ind w:hanging="1080"/>
        <w:jc w:val="both"/>
        <w:rPr>
          <w:rFonts w:ascii="Tahoma" w:hAnsi="Tahoma"/>
          <w:i/>
        </w:rPr>
      </w:pPr>
      <w:r w:rsidRPr="002456CA">
        <w:rPr>
          <w:rFonts w:ascii="Tahoma" w:hAnsi="Tahoma"/>
          <w:i/>
        </w:rPr>
        <w:t>Partes blandas de radiopacidad homogénea.</w:t>
      </w:r>
    </w:p>
    <w:p w14:paraId="049CB02F" w14:textId="77777777" w:rsidR="00DE2FC8" w:rsidRPr="002456CA" w:rsidRDefault="00DE2FC8" w:rsidP="00DE2FC8">
      <w:pPr>
        <w:jc w:val="both"/>
        <w:rPr>
          <w:rFonts w:ascii="Tahoma" w:hAnsi="Tahoma"/>
          <w:i/>
        </w:rPr>
      </w:pPr>
    </w:p>
    <w:p w14:paraId="0A1FB213" w14:textId="77777777" w:rsidR="00DE2FC8" w:rsidRDefault="00DE2FC8" w:rsidP="00DE2FC8">
      <w:pPr>
        <w:jc w:val="both"/>
        <w:rPr>
          <w:rFonts w:ascii="Tahoma" w:hAnsi="Tahoma"/>
          <w:i/>
        </w:rPr>
      </w:pPr>
    </w:p>
    <w:p w14:paraId="7CFF42D0" w14:textId="77777777" w:rsidR="00DE2FC8" w:rsidRPr="002456CA" w:rsidRDefault="00DE2FC8" w:rsidP="00DE2FC8">
      <w:pPr>
        <w:jc w:val="both"/>
        <w:rPr>
          <w:rFonts w:ascii="Tahoma" w:hAnsi="Tahoma"/>
          <w:i/>
        </w:rPr>
      </w:pPr>
    </w:p>
    <w:p w14:paraId="67B32371" w14:textId="77777777" w:rsidR="00DE2FC8" w:rsidRPr="002456CA" w:rsidRDefault="00DE2FC8" w:rsidP="00DE2FC8">
      <w:pPr>
        <w:jc w:val="both"/>
        <w:rPr>
          <w:rFonts w:ascii="Tahoma" w:hAnsi="Tahoma"/>
          <w:b/>
          <w:i/>
        </w:rPr>
      </w:pPr>
      <w:r>
        <w:rPr>
          <w:rFonts w:ascii="Tahoma" w:hAnsi="Tahoma"/>
          <w:b/>
          <w:i/>
        </w:rPr>
        <w:t>IDx</w:t>
      </w:r>
      <w:r w:rsidRPr="002456CA">
        <w:rPr>
          <w:rFonts w:ascii="Tahoma" w:hAnsi="Tahoma"/>
          <w:b/>
          <w:i/>
        </w:rPr>
        <w:t>:</w:t>
      </w:r>
    </w:p>
    <w:p w14:paraId="5E6385E2" w14:textId="77777777" w:rsidR="00DE2FC8" w:rsidRPr="002456CA" w:rsidRDefault="00DE2FC8" w:rsidP="00DE2FC8">
      <w:pPr>
        <w:jc w:val="both"/>
        <w:rPr>
          <w:rFonts w:ascii="Tahoma" w:hAnsi="Tahoma"/>
          <w:i/>
        </w:rPr>
      </w:pPr>
    </w:p>
    <w:p w14:paraId="2B141528" w14:textId="77777777" w:rsidR="00DE2FC8" w:rsidRPr="002456CA" w:rsidRDefault="00DE2FC8" w:rsidP="00DE2FC8">
      <w:pPr>
        <w:jc w:val="both"/>
        <w:rPr>
          <w:rFonts w:ascii="Tahoma" w:hAnsi="Tahoma"/>
          <w:i/>
        </w:rPr>
      </w:pPr>
      <w:r w:rsidRPr="002456CA">
        <w:rPr>
          <w:rFonts w:ascii="Tahoma" w:hAnsi="Tahoma"/>
          <w:i/>
        </w:rPr>
        <w:t>* CADERA RADIOLOGICAMENTE CONSERVADA.</w:t>
      </w:r>
    </w:p>
    <w:p w14:paraId="3C7C6225" w14:textId="77777777" w:rsidR="00DE2FC8" w:rsidRPr="002456CA" w:rsidRDefault="00DE2FC8" w:rsidP="00DE2FC8">
      <w:pPr>
        <w:jc w:val="both"/>
        <w:rPr>
          <w:rFonts w:ascii="Tahoma" w:hAnsi="Tahoma"/>
          <w:i/>
        </w:rPr>
      </w:pPr>
    </w:p>
    <w:p w14:paraId="0ACDEB47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18C7C15C" w14:textId="77777777" w:rsidR="00DE2FC8" w:rsidRPr="002456CA" w:rsidRDefault="00DE2FC8" w:rsidP="00DE2FC8">
      <w:pPr>
        <w:jc w:val="both"/>
        <w:rPr>
          <w:rFonts w:ascii="Tahoma" w:hAnsi="Tahoma" w:cs="Arial"/>
          <w:i/>
        </w:rPr>
      </w:pPr>
    </w:p>
    <w:p w14:paraId="4251B399" w14:textId="77777777" w:rsidR="00DE2FC8" w:rsidRDefault="00DE2FC8" w:rsidP="00DE2FC8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5363D1DE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377710F5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6DD262A4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3B1F0D0A" w14:textId="77777777" w:rsidR="00DE2FC8" w:rsidRDefault="00DE2FC8" w:rsidP="00DE2FC8">
      <w:pPr>
        <w:jc w:val="both"/>
        <w:rPr>
          <w:rFonts w:ascii="Tahoma" w:hAnsi="Tahoma" w:cs="Arial"/>
          <w:i/>
        </w:rPr>
      </w:pPr>
    </w:p>
    <w:p w14:paraId="3143FBFF" w14:textId="118F074B" w:rsidR="00DE2FC8" w:rsidRDefault="00DE2FC8" w:rsidP="00DE2FC8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CA574FC" wp14:editId="1A24D1BD">
            <wp:simplePos x="0" y="0"/>
            <wp:positionH relativeFrom="column">
              <wp:posOffset>-625475</wp:posOffset>
            </wp:positionH>
            <wp:positionV relativeFrom="paragraph">
              <wp:posOffset>676275</wp:posOffset>
            </wp:positionV>
            <wp:extent cx="2366010" cy="1518285"/>
            <wp:effectExtent l="0" t="0" r="0" b="5715"/>
            <wp:wrapNone/>
            <wp:docPr id="678443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2704D" w14:textId="77777777" w:rsidR="00F304C7" w:rsidRDefault="00F304C7" w:rsidP="00DE2FC8">
      <w:pPr>
        <w:pStyle w:val="Ttulo"/>
        <w:spacing w:line="348" w:lineRule="auto"/>
        <w:ind w:left="0"/>
        <w:jc w:val="both"/>
        <w:rPr>
          <w:rFonts w:ascii="Manrope" w:eastAsia="Manrope" w:hAnsi="Manrope" w:cs="Manrope"/>
          <w:sz w:val="22"/>
          <w:szCs w:val="22"/>
        </w:rPr>
      </w:pPr>
    </w:p>
    <w:sectPr w:rsidR="00F304C7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9927A" w14:textId="77777777" w:rsidR="00724962" w:rsidRDefault="00724962">
      <w:r>
        <w:separator/>
      </w:r>
    </w:p>
  </w:endnote>
  <w:endnote w:type="continuationSeparator" w:id="0">
    <w:p w14:paraId="5D488A03" w14:textId="77777777" w:rsidR="00724962" w:rsidRDefault="00724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045867C2-0257-4C7D-94D8-F7413FA90FF6}"/>
    <w:embedBold r:id="rId2" w:fontKey="{7136CFAA-5E87-4C86-ABBB-BE2B1F66B8E4}"/>
    <w:embedItalic r:id="rId3" w:fontKey="{A4587B23-878A-4385-951D-92A590D14179}"/>
    <w:embedBoldItalic r:id="rId4" w:fontKey="{7461E4AF-65BB-49D8-86C5-68EAB2F65D5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134AB09-5D98-4C4C-99E3-15E57F580F6A}"/>
    <w:embedItalic r:id="rId6" w:fontKey="{DD2A3C42-8392-495D-A97A-2853F188C5E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E37728D-2D29-4C69-99BC-E7BC64AEFAAB}"/>
    <w:embedBold r:id="rId8" w:fontKey="{9A6990AB-FF25-458A-9FC9-2092A05B1B1D}"/>
    <w:embedItalic r:id="rId9" w:fontKey="{7AD7060A-4D44-4FC7-80DB-AFFCB7F3BC1F}"/>
    <w:embedBoldItalic r:id="rId10" w:fontKey="{17AACCFD-3F38-4845-B850-6EAF8B690C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CD81FD47-B2D9-4300-8CEC-F9D4C4ADBE6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3D5CC75-9493-4919-9C20-6391D44D8E1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BE948B76-C76D-4D81-9E09-BFE11F5B25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7E0C8C" w14:textId="77777777" w:rsidR="00F304C7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799734F3" wp14:editId="38D7366E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0B44E25" w14:textId="77777777" w:rsidR="00F304C7" w:rsidRDefault="00F304C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08D474" w14:textId="77777777" w:rsidR="00724962" w:rsidRDefault="00724962">
      <w:r>
        <w:separator/>
      </w:r>
    </w:p>
  </w:footnote>
  <w:footnote w:type="continuationSeparator" w:id="0">
    <w:p w14:paraId="1A8D447C" w14:textId="77777777" w:rsidR="00724962" w:rsidRDefault="00724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933B9D" w14:textId="77777777" w:rsidR="00F304C7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76E26C9" wp14:editId="47D2B5DA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662B965" w14:textId="77777777" w:rsidR="00F304C7" w:rsidRDefault="00F304C7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DD14C6B"/>
    <w:multiLevelType w:val="hybridMultilevel"/>
    <w:tmpl w:val="D0B2E614"/>
    <w:lvl w:ilvl="0" w:tplc="0C0A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14F1E0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Times New Roman" w:hAnsi="Symbol" w:cs="Times New Roman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64078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04C7"/>
    <w:rsid w:val="0003369E"/>
    <w:rsid w:val="003C5974"/>
    <w:rsid w:val="00724962"/>
    <w:rsid w:val="00C95F39"/>
    <w:rsid w:val="00D15E70"/>
    <w:rsid w:val="00DE2FC8"/>
    <w:rsid w:val="00F30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51F34A"/>
  <w15:docId w15:val="{3DC52B5C-7597-42BD-8F07-C7EC0A761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112</Words>
  <Characters>619</Characters>
  <Application>Microsoft Office Word</Application>
  <DocSecurity>0</DocSecurity>
  <Lines>5</Lines>
  <Paragraphs>1</Paragraphs>
  <ScaleCrop>false</ScaleCrop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3</cp:revision>
  <dcterms:created xsi:type="dcterms:W3CDTF">2025-01-29T16:02:00Z</dcterms:created>
  <dcterms:modified xsi:type="dcterms:W3CDTF">2025-01-29T17:21:00Z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